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61" w:rsidRPr="00A91C61" w:rsidRDefault="00E67BC6" w:rsidP="00A91C61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207645</wp:posOffset>
            </wp:positionV>
            <wp:extent cx="2090420" cy="1488440"/>
            <wp:effectExtent l="19050" t="0" r="5080" b="0"/>
            <wp:wrapSquare wrapText="bothSides"/>
            <wp:docPr id="2" name="Рисунок 2" descr="Логоти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C61" w:rsidRPr="00A91C61">
        <w:rPr>
          <w:b/>
          <w:sz w:val="32"/>
          <w:szCs w:val="32"/>
        </w:rPr>
        <w:t>Общество с ограниченной ответственностью</w:t>
      </w:r>
    </w:p>
    <w:p w:rsidR="00A91C61" w:rsidRPr="00A91C61" w:rsidRDefault="00A91C61" w:rsidP="00A91C61">
      <w:pPr>
        <w:spacing w:after="0" w:line="240" w:lineRule="auto"/>
        <w:ind w:left="1416" w:firstLine="708"/>
        <w:jc w:val="center"/>
        <w:rPr>
          <w:b/>
          <w:sz w:val="40"/>
          <w:szCs w:val="40"/>
        </w:rPr>
      </w:pPr>
      <w:r w:rsidRPr="00A91C61">
        <w:rPr>
          <w:b/>
          <w:sz w:val="40"/>
          <w:szCs w:val="40"/>
        </w:rPr>
        <w:t>«Интерстройсервис»</w:t>
      </w:r>
    </w:p>
    <w:p w:rsidR="00FD7211" w:rsidRDefault="00FD7211" w:rsidP="00FD7211">
      <w:pPr>
        <w:spacing w:after="0" w:line="240" w:lineRule="auto"/>
        <w:jc w:val="center"/>
      </w:pPr>
    </w:p>
    <w:p w:rsidR="008F0E1A" w:rsidRDefault="008F0E1A" w:rsidP="00FD7211">
      <w:pPr>
        <w:spacing w:after="0" w:line="240" w:lineRule="auto"/>
        <w:jc w:val="center"/>
      </w:pPr>
      <w:r>
        <w:t xml:space="preserve">623281, Свердловская обл., г. Ревда </w:t>
      </w:r>
    </w:p>
    <w:p w:rsidR="008F0E1A" w:rsidRDefault="008F0E1A" w:rsidP="008F0E1A">
      <w:pPr>
        <w:spacing w:after="0" w:line="240" w:lineRule="auto"/>
        <w:jc w:val="center"/>
      </w:pPr>
      <w:r>
        <w:t xml:space="preserve">ул. </w:t>
      </w:r>
      <w:proofErr w:type="spellStart"/>
      <w:r>
        <w:t>Яросласвкого</w:t>
      </w:r>
      <w:proofErr w:type="spellEnd"/>
      <w:r>
        <w:t xml:space="preserve"> д.9 стр. 21</w:t>
      </w:r>
    </w:p>
    <w:p w:rsidR="008F0E1A" w:rsidRDefault="008F0E1A" w:rsidP="008F0E1A">
      <w:pPr>
        <w:spacing w:after="0" w:line="240" w:lineRule="auto"/>
        <w:jc w:val="center"/>
      </w:pPr>
      <w:r>
        <w:t>Тел./факс 8(34397) 3-52-31, 3-52-24</w:t>
      </w:r>
    </w:p>
    <w:p w:rsidR="008F0E1A" w:rsidRDefault="008F0E1A" w:rsidP="008F0E1A">
      <w:pPr>
        <w:spacing w:after="0" w:line="240" w:lineRule="auto"/>
        <w:jc w:val="center"/>
      </w:pPr>
      <w:r>
        <w:t>ИНН 6627022149 КПП 662701001</w:t>
      </w:r>
    </w:p>
    <w:p w:rsidR="008F0E1A" w:rsidRDefault="008F0E1A" w:rsidP="00FD7211">
      <w:pPr>
        <w:spacing w:after="0" w:line="240" w:lineRule="auto"/>
      </w:pPr>
    </w:p>
    <w:p w:rsidR="008F0E1A" w:rsidRDefault="008F0E1A" w:rsidP="00FD7211">
      <w:pPr>
        <w:spacing w:after="0" w:line="240" w:lineRule="auto"/>
      </w:pPr>
    </w:p>
    <w:p w:rsidR="00957877" w:rsidRDefault="00C0324B" w:rsidP="00C810EE">
      <w:pPr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ПАСПОРТ КАЧЕСТВА ПРОДУКЦИИ</w:t>
      </w:r>
    </w:p>
    <w:p w:rsidR="00C810EE" w:rsidRPr="00C810EE" w:rsidRDefault="00C0324B" w:rsidP="00C810EE">
      <w:pPr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Щебень из габбро-диабаза</w:t>
      </w:r>
      <w:r w:rsidR="00B34423">
        <w:rPr>
          <w:sz w:val="26"/>
          <w:szCs w:val="26"/>
        </w:rPr>
        <w:t xml:space="preserve">, месторождение «Гора </w:t>
      </w:r>
      <w:proofErr w:type="spellStart"/>
      <w:r w:rsidR="00B34423">
        <w:rPr>
          <w:sz w:val="26"/>
          <w:szCs w:val="26"/>
        </w:rPr>
        <w:t>Змеевая</w:t>
      </w:r>
      <w:proofErr w:type="spellEnd"/>
      <w:r w:rsidR="00B34423">
        <w:rPr>
          <w:sz w:val="26"/>
          <w:szCs w:val="26"/>
        </w:rPr>
        <w:t>»</w:t>
      </w:r>
    </w:p>
    <w:p w:rsidR="008F0E1A" w:rsidRPr="00845645" w:rsidRDefault="00C0324B" w:rsidP="00C810EE">
      <w:pPr>
        <w:spacing w:after="0" w:line="360" w:lineRule="auto"/>
        <w:ind w:firstLine="708"/>
        <w:jc w:val="both"/>
        <w:rPr>
          <w:b/>
          <w:sz w:val="26"/>
          <w:szCs w:val="26"/>
        </w:rPr>
      </w:pPr>
      <w:r w:rsidRPr="00845645">
        <w:rPr>
          <w:b/>
          <w:sz w:val="26"/>
          <w:szCs w:val="26"/>
        </w:rPr>
        <w:t xml:space="preserve">Фракция </w:t>
      </w:r>
      <w:r w:rsidR="00B34423">
        <w:rPr>
          <w:b/>
          <w:sz w:val="26"/>
          <w:szCs w:val="26"/>
        </w:rPr>
        <w:t>20-40</w:t>
      </w:r>
    </w:p>
    <w:tbl>
      <w:tblPr>
        <w:tblStyle w:val="a7"/>
        <w:tblW w:w="0" w:type="auto"/>
        <w:tblLook w:val="04A0"/>
      </w:tblPr>
      <w:tblGrid>
        <w:gridCol w:w="5210"/>
        <w:gridCol w:w="2605"/>
        <w:gridCol w:w="2606"/>
      </w:tblGrid>
      <w:tr w:rsidR="00C0324B" w:rsidRPr="00C810EE" w:rsidTr="00860103">
        <w:tc>
          <w:tcPr>
            <w:tcW w:w="10421" w:type="dxa"/>
            <w:gridSpan w:val="3"/>
          </w:tcPr>
          <w:p w:rsidR="00C0324B" w:rsidRPr="00B34423" w:rsidRDefault="00C0324B" w:rsidP="00C810EE">
            <w:pPr>
              <w:spacing w:after="0"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B34423">
              <w:rPr>
                <w:b/>
                <w:i/>
                <w:sz w:val="26"/>
                <w:szCs w:val="26"/>
              </w:rPr>
              <w:t>Качественные показатели</w:t>
            </w:r>
          </w:p>
        </w:tc>
      </w:tr>
      <w:tr w:rsidR="00C0324B" w:rsidRPr="00C810EE" w:rsidTr="00620D7B">
        <w:tc>
          <w:tcPr>
            <w:tcW w:w="5210" w:type="dxa"/>
          </w:tcPr>
          <w:p w:rsidR="00C0324B" w:rsidRPr="00C810EE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Требование ГОСТ 8267-93</w:t>
            </w:r>
          </w:p>
        </w:tc>
        <w:tc>
          <w:tcPr>
            <w:tcW w:w="2606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</w:p>
        </w:tc>
      </w:tr>
      <w:tr w:rsidR="00C0324B" w:rsidRPr="00C810EE" w:rsidTr="00B779BA">
        <w:tc>
          <w:tcPr>
            <w:tcW w:w="5210" w:type="dxa"/>
          </w:tcPr>
          <w:p w:rsidR="00C0324B" w:rsidRPr="00C0324B" w:rsidRDefault="00C0324B" w:rsidP="00C0324B">
            <w:pPr>
              <w:pStyle w:val="a6"/>
              <w:spacing w:after="0" w:line="360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1.Зерновой состав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</w:tcPr>
          <w:p w:rsidR="00C0324B" w:rsidRPr="00C810EE" w:rsidRDefault="00C0324B" w:rsidP="00F84ABD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Полный остаток на ситах по массе,%</w:t>
            </w:r>
          </w:p>
        </w:tc>
        <w:tc>
          <w:tcPr>
            <w:tcW w:w="2605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6" w:type="dxa"/>
          </w:tcPr>
          <w:p w:rsidR="00C0324B" w:rsidRPr="00C810EE" w:rsidRDefault="00C0324B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 </w:t>
            </w:r>
            <w:r>
              <w:rPr>
                <w:sz w:val="26"/>
                <w:szCs w:val="26"/>
              </w:rPr>
              <w:t>наименьший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90-100%</w:t>
            </w:r>
          </w:p>
        </w:tc>
        <w:tc>
          <w:tcPr>
            <w:tcW w:w="2606" w:type="dxa"/>
          </w:tcPr>
          <w:p w:rsidR="00C0324B" w:rsidRDefault="00B34423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99,6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 </w:t>
            </w:r>
            <w:r>
              <w:rPr>
                <w:sz w:val="26"/>
                <w:szCs w:val="26"/>
              </w:rPr>
              <w:t>наибольший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10%</w:t>
            </w:r>
          </w:p>
        </w:tc>
        <w:tc>
          <w:tcPr>
            <w:tcW w:w="2606" w:type="dxa"/>
          </w:tcPr>
          <w:p w:rsidR="00C0324B" w:rsidRDefault="00B34423" w:rsidP="00B3442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</w:t>
            </w:r>
            <w:r w:rsidR="00845645">
              <w:rPr>
                <w:sz w:val="26"/>
                <w:szCs w:val="26"/>
              </w:rPr>
              <w:t>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C0324B" w:rsidP="00C0324B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2.Содержание зерен пластинчатой и игловатой формы по массе, % не более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25%</w:t>
            </w:r>
          </w:p>
        </w:tc>
        <w:tc>
          <w:tcPr>
            <w:tcW w:w="2606" w:type="dxa"/>
          </w:tcPr>
          <w:p w:rsidR="00C0324B" w:rsidRDefault="00845645" w:rsidP="00B3442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 w:rsidR="00B3442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0324B" w:rsidRDefault="00C0324B" w:rsidP="00C0324B">
            <w:pPr>
              <w:pStyle w:val="a6"/>
              <w:spacing w:after="0"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3.Содержание пылевидных, глинистых и илистых частиц по массе, % не более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EF1277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глины в комках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4.Содержание зерен слабых пород по массе, % не более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5.Марка прочности не ниже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Марка по морозостойкости не ниже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606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Насыпная плотность, </w:t>
            </w:r>
            <w:proofErr w:type="gramStart"/>
            <w:r>
              <w:rPr>
                <w:sz w:val="26"/>
                <w:szCs w:val="26"/>
              </w:rPr>
              <w:t>кг</w:t>
            </w:r>
            <w:proofErr w:type="gramEnd"/>
            <w:r>
              <w:rPr>
                <w:sz w:val="26"/>
                <w:szCs w:val="26"/>
              </w:rPr>
              <w:t>/м3</w:t>
            </w:r>
          </w:p>
        </w:tc>
        <w:tc>
          <w:tcPr>
            <w:tcW w:w="2605" w:type="dxa"/>
          </w:tcPr>
          <w:p w:rsidR="00C0324B" w:rsidRDefault="00E713E9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норм</w:t>
            </w:r>
          </w:p>
        </w:tc>
        <w:tc>
          <w:tcPr>
            <w:tcW w:w="2606" w:type="dxa"/>
          </w:tcPr>
          <w:p w:rsidR="00C0324B" w:rsidRDefault="00E713E9" w:rsidP="00B3442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  <w:r w:rsidR="00B34423"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C0324B" w:rsidRPr="00C810EE" w:rsidTr="001A4ECB">
        <w:tc>
          <w:tcPr>
            <w:tcW w:w="5210" w:type="dxa"/>
          </w:tcPr>
          <w:p w:rsidR="00C0324B" w:rsidRPr="00C810EE" w:rsidRDefault="002B3C09" w:rsidP="002B3C09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8.Удельная эффективная активность естественных радионуклидов, </w:t>
            </w:r>
            <w:proofErr w:type="spellStart"/>
            <w:r>
              <w:rPr>
                <w:sz w:val="26"/>
                <w:szCs w:val="26"/>
              </w:rPr>
              <w:t>бк</w:t>
            </w:r>
            <w:proofErr w:type="spellEnd"/>
            <w:r>
              <w:rPr>
                <w:sz w:val="26"/>
                <w:szCs w:val="26"/>
              </w:rPr>
              <w:t>/кг.</w:t>
            </w:r>
          </w:p>
        </w:tc>
        <w:tc>
          <w:tcPr>
            <w:tcW w:w="2605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370</w:t>
            </w:r>
          </w:p>
        </w:tc>
        <w:tc>
          <w:tcPr>
            <w:tcW w:w="2606" w:type="dxa"/>
          </w:tcPr>
          <w:p w:rsidR="00C0324B" w:rsidRDefault="00845645" w:rsidP="00C810EE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370</w:t>
            </w:r>
          </w:p>
        </w:tc>
      </w:tr>
    </w:tbl>
    <w:p w:rsidR="008F0E1A" w:rsidRDefault="008F0E1A" w:rsidP="00C810EE">
      <w:pPr>
        <w:spacing w:after="0" w:line="360" w:lineRule="auto"/>
        <w:ind w:firstLine="708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2B3C09" w:rsidTr="002B3C09"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5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  <w:tc>
          <w:tcPr>
            <w:tcW w:w="2606" w:type="dxa"/>
          </w:tcPr>
          <w:p w:rsidR="002B3C09" w:rsidRDefault="002B3C09" w:rsidP="00C810EE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Испытательная лаборатория ООО «Аврора»</w:t>
      </w: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Св-во</w:t>
      </w:r>
      <w:proofErr w:type="spellEnd"/>
      <w:r>
        <w:rPr>
          <w:sz w:val="26"/>
          <w:szCs w:val="26"/>
        </w:rPr>
        <w:t xml:space="preserve"> № 466, выдано 10 апреля 2012г</w:t>
      </w:r>
    </w:p>
    <w:p w:rsidR="00845645" w:rsidRDefault="00845645" w:rsidP="00845645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ФБУ «</w:t>
      </w:r>
      <w:proofErr w:type="spellStart"/>
      <w:r>
        <w:rPr>
          <w:sz w:val="26"/>
          <w:szCs w:val="26"/>
        </w:rPr>
        <w:t>Уралтест</w:t>
      </w:r>
      <w:proofErr w:type="spellEnd"/>
      <w:r>
        <w:rPr>
          <w:sz w:val="26"/>
          <w:szCs w:val="26"/>
        </w:rPr>
        <w:t>» о состоянии измерений в лаборатории</w:t>
      </w:r>
    </w:p>
    <w:sectPr w:rsidR="00845645" w:rsidSect="00845645">
      <w:pgSz w:w="11906" w:h="16838"/>
      <w:pgMar w:top="426" w:right="567" w:bottom="851" w:left="1134" w:header="709" w:footer="709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6046"/>
    <w:multiLevelType w:val="hybridMultilevel"/>
    <w:tmpl w:val="C088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1CF"/>
    <w:rsid w:val="00072633"/>
    <w:rsid w:val="0011581A"/>
    <w:rsid w:val="001A4A29"/>
    <w:rsid w:val="001E4673"/>
    <w:rsid w:val="002851EF"/>
    <w:rsid w:val="002B3C09"/>
    <w:rsid w:val="00314621"/>
    <w:rsid w:val="004C1AAF"/>
    <w:rsid w:val="00595DE4"/>
    <w:rsid w:val="00654619"/>
    <w:rsid w:val="006D0FD3"/>
    <w:rsid w:val="00832726"/>
    <w:rsid w:val="00845645"/>
    <w:rsid w:val="008A0A40"/>
    <w:rsid w:val="008F0E1A"/>
    <w:rsid w:val="00921558"/>
    <w:rsid w:val="00957877"/>
    <w:rsid w:val="00973052"/>
    <w:rsid w:val="009A78FB"/>
    <w:rsid w:val="009F7065"/>
    <w:rsid w:val="00A91C61"/>
    <w:rsid w:val="00B04595"/>
    <w:rsid w:val="00B14912"/>
    <w:rsid w:val="00B34423"/>
    <w:rsid w:val="00BB2F99"/>
    <w:rsid w:val="00C0324B"/>
    <w:rsid w:val="00C5686A"/>
    <w:rsid w:val="00C7219F"/>
    <w:rsid w:val="00C810EE"/>
    <w:rsid w:val="00D074B3"/>
    <w:rsid w:val="00D871CF"/>
    <w:rsid w:val="00DE695B"/>
    <w:rsid w:val="00E157FF"/>
    <w:rsid w:val="00E67BC6"/>
    <w:rsid w:val="00E713E9"/>
    <w:rsid w:val="00EF1277"/>
    <w:rsid w:val="00F546FB"/>
    <w:rsid w:val="00F84ABD"/>
    <w:rsid w:val="00FD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7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51EF"/>
    <w:pPr>
      <w:ind w:left="720"/>
      <w:contextualSpacing/>
    </w:pPr>
  </w:style>
  <w:style w:type="table" w:styleId="a7">
    <w:name w:val="Table Grid"/>
    <w:basedOn w:val="a1"/>
    <w:uiPriority w:val="59"/>
    <w:rsid w:val="008F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7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51EF"/>
    <w:pPr>
      <w:ind w:left="720"/>
      <w:contextualSpacing/>
    </w:pPr>
  </w:style>
  <w:style w:type="table" w:styleId="a7">
    <w:name w:val="Table Grid"/>
    <w:basedOn w:val="a1"/>
    <w:uiPriority w:val="59"/>
    <w:rsid w:val="008F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</cp:lastModifiedBy>
  <cp:revision>2</cp:revision>
  <cp:lastPrinted>2012-08-06T07:19:00Z</cp:lastPrinted>
  <dcterms:created xsi:type="dcterms:W3CDTF">2013-03-11T18:46:00Z</dcterms:created>
  <dcterms:modified xsi:type="dcterms:W3CDTF">2013-03-11T18:46:00Z</dcterms:modified>
</cp:coreProperties>
</file>