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8D" w:rsidRPr="001E628D" w:rsidRDefault="001E628D" w:rsidP="001E628D">
      <w:pPr>
        <w:pStyle w:val="Standard"/>
        <w:jc w:val="center"/>
        <w:rPr>
          <w:rFonts w:hint="eastAsia"/>
          <w:lang w:val="ru-RU"/>
        </w:rPr>
      </w:pPr>
      <w:bookmarkStart w:id="0" w:name="_GoBack"/>
      <w:r w:rsidRPr="001E628D">
        <w:rPr>
          <w:b/>
          <w:lang w:val="ru-RU"/>
        </w:rPr>
        <w:t>ПАСПОРТ   №</w:t>
      </w:r>
    </w:p>
    <w:p w:rsidR="001E628D" w:rsidRPr="001E628D" w:rsidRDefault="001E628D" w:rsidP="001E628D">
      <w:pPr>
        <w:pStyle w:val="Standard"/>
        <w:ind w:left="180"/>
        <w:jc w:val="center"/>
        <w:rPr>
          <w:rFonts w:hint="eastAsia"/>
          <w:lang w:val="ru-RU"/>
        </w:rPr>
      </w:pPr>
      <w:r w:rsidRPr="001E628D">
        <w:rPr>
          <w:b/>
          <w:lang w:val="ru-RU"/>
        </w:rPr>
        <w:t>Партия №</w:t>
      </w:r>
    </w:p>
    <w:p w:rsidR="001E628D" w:rsidRPr="001B335D" w:rsidRDefault="001E628D" w:rsidP="001E628D">
      <w:pPr>
        <w:pStyle w:val="Standard"/>
        <w:ind w:left="180"/>
        <w:jc w:val="center"/>
        <w:rPr>
          <w:rFonts w:hint="eastAsia"/>
          <w:lang w:val="ru-RU"/>
        </w:rPr>
      </w:pPr>
      <w:r>
        <w:rPr>
          <w:bCs/>
          <w:lang w:val="ru-RU"/>
        </w:rPr>
        <w:t>Щебень из горных пород фр. 4-16 мм</w:t>
      </w:r>
    </w:p>
    <w:p w:rsidR="001E628D" w:rsidRPr="001B335D" w:rsidRDefault="001E628D" w:rsidP="001E628D">
      <w:pPr>
        <w:pStyle w:val="Standard"/>
        <w:ind w:left="180"/>
        <w:jc w:val="center"/>
        <w:rPr>
          <w:rFonts w:hint="eastAsia"/>
          <w:lang w:val="ru-RU"/>
        </w:rPr>
      </w:pPr>
      <w:r>
        <w:rPr>
          <w:bCs/>
          <w:lang w:val="ru-RU"/>
        </w:rPr>
        <w:t>(</w:t>
      </w:r>
      <w:proofErr w:type="gramStart"/>
      <w:r>
        <w:rPr>
          <w:bCs/>
          <w:lang w:val="ru-RU"/>
        </w:rPr>
        <w:t>Щебень  из</w:t>
      </w:r>
      <w:proofErr w:type="gramEnd"/>
      <w:r>
        <w:rPr>
          <w:bCs/>
          <w:lang w:val="ru-RU"/>
        </w:rPr>
        <w:t xml:space="preserve"> горных пород для дорожного строительства ГОСТ 32703-2014</w:t>
      </w:r>
      <w:r>
        <w:rPr>
          <w:lang w:val="ru-RU"/>
        </w:rPr>
        <w:t>)</w:t>
      </w:r>
    </w:p>
    <w:bookmarkEnd w:id="0"/>
    <w:p w:rsidR="001E628D" w:rsidRDefault="001E628D" w:rsidP="001E628D">
      <w:pPr>
        <w:pStyle w:val="Standard"/>
        <w:ind w:left="180"/>
        <w:rPr>
          <w:rFonts w:hint="eastAsia"/>
          <w:lang w:val="ru-RU"/>
        </w:rPr>
      </w:pPr>
      <w:r>
        <w:rPr>
          <w:lang w:val="ru-RU"/>
        </w:rPr>
        <w:t xml:space="preserve"> </w:t>
      </w:r>
    </w:p>
    <w:p w:rsidR="001E628D" w:rsidRDefault="001E628D" w:rsidP="00B55EFF">
      <w:pPr>
        <w:pStyle w:val="Standard"/>
        <w:ind w:left="180"/>
        <w:rPr>
          <w:rFonts w:hint="eastAsia"/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 xml:space="preserve">Отгружено в адрес:  </w:t>
      </w:r>
    </w:p>
    <w:p w:rsidR="001E628D" w:rsidRPr="001B335D" w:rsidRDefault="001E628D" w:rsidP="00B55EFF">
      <w:pPr>
        <w:pStyle w:val="Standard"/>
        <w:rPr>
          <w:rFonts w:hint="eastAsia"/>
          <w:lang w:val="ru-RU"/>
        </w:rPr>
      </w:pPr>
      <w:r>
        <w:rPr>
          <w:bCs/>
          <w:lang w:val="ru-RU"/>
        </w:rPr>
        <w:t xml:space="preserve">    Поставщик: ООО «Прогресс </w:t>
      </w:r>
      <w:r>
        <w:rPr>
          <w:bCs/>
        </w:rPr>
        <w:t>XXI</w:t>
      </w:r>
      <w:r>
        <w:rPr>
          <w:bCs/>
          <w:lang w:val="ru-RU"/>
        </w:rPr>
        <w:t xml:space="preserve"> век»</w:t>
      </w:r>
    </w:p>
    <w:p w:rsidR="001E628D" w:rsidRDefault="001E628D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Изготовитель: ООО «Михайловский карьер»</w:t>
      </w:r>
    </w:p>
    <w:p w:rsidR="001E628D" w:rsidRDefault="001E628D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г. Михайловск Свердловской области, ул. Известковая, 1а</w:t>
      </w:r>
    </w:p>
    <w:p w:rsidR="001E628D" w:rsidRDefault="001E628D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Дата выдачи паспорта:                     </w:t>
      </w:r>
    </w:p>
    <w:p w:rsidR="001E628D" w:rsidRDefault="001E628D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Количество:  </w:t>
      </w:r>
    </w:p>
    <w:p w:rsidR="001E628D" w:rsidRDefault="001E628D" w:rsidP="001E628D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Номера вагонов:                             </w:t>
      </w:r>
    </w:p>
    <w:tbl>
      <w:tblPr>
        <w:tblW w:w="9030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6"/>
        <w:gridCol w:w="242"/>
        <w:gridCol w:w="2728"/>
        <w:gridCol w:w="1834"/>
      </w:tblGrid>
      <w:tr w:rsidR="001E628D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Наименование</w:t>
            </w:r>
            <w:proofErr w:type="spellEnd"/>
          </w:p>
          <w:p w:rsidR="001E628D" w:rsidRDefault="001E628D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показателей</w:t>
            </w:r>
            <w:proofErr w:type="spellEnd"/>
          </w:p>
        </w:tc>
        <w:tc>
          <w:tcPr>
            <w:tcW w:w="272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</w:rPr>
            </w:pPr>
            <w:r>
              <w:t>ГОСТ 32703-2014</w:t>
            </w:r>
          </w:p>
          <w:p w:rsidR="001E628D" w:rsidRDefault="001E628D" w:rsidP="00B55EFF">
            <w:pPr>
              <w:pStyle w:val="Standard"/>
              <w:jc w:val="center"/>
              <w:rPr>
                <w:rFonts w:hint="eastAsia"/>
              </w:rPr>
            </w:pPr>
            <w:r>
              <w:t>(</w:t>
            </w:r>
            <w:r>
              <w:rPr>
                <w:lang w:val="ru-RU"/>
              </w:rPr>
              <w:t>нормативное значение)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rPr>
                <w:sz w:val="22"/>
                <w:szCs w:val="22"/>
              </w:rPr>
              <w:t>Фактическ</w:t>
            </w:r>
            <w:r>
              <w:rPr>
                <w:sz w:val="22"/>
                <w:szCs w:val="22"/>
                <w:lang w:val="ru-RU"/>
              </w:rPr>
              <w:t>ое</w:t>
            </w:r>
            <w:proofErr w:type="spellEnd"/>
          </w:p>
          <w:p w:rsidR="001E628D" w:rsidRDefault="001E628D" w:rsidP="00B55EFF">
            <w:pPr>
              <w:pStyle w:val="Standard"/>
              <w:jc w:val="center"/>
              <w:rPr>
                <w:rFonts w:hint="eastAsia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значение</w:t>
            </w:r>
          </w:p>
        </w:tc>
      </w:tr>
      <w:tr w:rsidR="001E628D" w:rsidRPr="001B335D" w:rsidTr="00B55EFF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9030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Проходы через сито, % по массе</w:t>
            </w:r>
          </w:p>
        </w:tc>
      </w:tr>
      <w:tr w:rsidR="001E628D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rPr>
                <w:rFonts w:hint="eastAsia"/>
              </w:rPr>
            </w:pPr>
            <w:r>
              <w:rPr>
                <w:lang w:val="ru-RU"/>
              </w:rPr>
              <w:t xml:space="preserve">                              d\2 (2мм)</w:t>
            </w:r>
          </w:p>
        </w:tc>
        <w:tc>
          <w:tcPr>
            <w:tcW w:w="272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От 0до 2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0,32</w:t>
            </w:r>
          </w:p>
        </w:tc>
      </w:tr>
      <w:tr w:rsidR="001E628D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rPr>
                <w:rFonts w:hint="eastAsia"/>
              </w:rPr>
            </w:pPr>
            <w:r>
              <w:t xml:space="preserve">                              </w:t>
            </w:r>
            <w:r>
              <w:rPr>
                <w:lang w:val="ru-RU"/>
              </w:rPr>
              <w:t>d (4мм)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От 0 до 10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2,87</w:t>
            </w:r>
          </w:p>
        </w:tc>
      </w:tr>
      <w:tr w:rsidR="001E628D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rPr>
                <w:rFonts w:hint="eastAsia"/>
              </w:rPr>
            </w:pPr>
            <w:r>
              <w:t xml:space="preserve">                              D</w:t>
            </w:r>
            <w:r>
              <w:rPr>
                <w:lang w:val="ru-RU"/>
              </w:rPr>
              <w:t>\1,4 (11,2мм)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От 25 до 80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47,45</w:t>
            </w:r>
          </w:p>
        </w:tc>
      </w:tr>
      <w:tr w:rsidR="001E628D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rPr>
                <w:rFonts w:hint="eastAsia"/>
              </w:rPr>
            </w:pPr>
            <w:r>
              <w:t xml:space="preserve">                              D    (</w:t>
            </w:r>
            <w:r>
              <w:rPr>
                <w:lang w:val="ru-RU"/>
              </w:rPr>
              <w:t>16мм)</w:t>
            </w:r>
          </w:p>
        </w:tc>
        <w:tc>
          <w:tcPr>
            <w:tcW w:w="272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От 90 до 100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98,71</w:t>
            </w:r>
          </w:p>
        </w:tc>
      </w:tr>
      <w:tr w:rsidR="001E628D" w:rsidTr="00B55EFF">
        <w:tblPrEx>
          <w:tblCellMar>
            <w:top w:w="0" w:type="dxa"/>
            <w:bottom w:w="0" w:type="dxa"/>
          </w:tblCellMar>
        </w:tblPrEx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ru-RU"/>
              </w:rPr>
              <w:t xml:space="preserve">              1,4</w:t>
            </w:r>
            <w:r>
              <w:t xml:space="preserve">D </w:t>
            </w:r>
            <w:r>
              <w:rPr>
                <w:lang w:val="ru-RU"/>
              </w:rPr>
              <w:t>(22,4мм)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1E628D" w:rsidTr="00B55EFF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ru-RU"/>
              </w:rPr>
              <w:t xml:space="preserve">         2 </w:t>
            </w:r>
            <w:r>
              <w:t xml:space="preserve">D </w:t>
            </w:r>
            <w:r>
              <w:rPr>
                <w:lang w:val="ru-RU"/>
              </w:rPr>
              <w:t>(31,5мм)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1E628D" w:rsidTr="00B55EFF">
        <w:tblPrEx>
          <w:tblCellMar>
            <w:top w:w="0" w:type="dxa"/>
            <w:bottom w:w="0" w:type="dxa"/>
          </w:tblCellMar>
        </w:tblPrEx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зерен пластичной</w:t>
            </w:r>
          </w:p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(лещадной) и игловатой форм, % по массе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snapToGrid w:val="0"/>
              <w:rPr>
                <w:rFonts w:hint="eastAsia"/>
                <w:lang w:val="ru-RU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До 10</w:t>
            </w:r>
          </w:p>
          <w:p w:rsidR="001E628D" w:rsidRDefault="001E628D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для марки Л10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4,86</w:t>
            </w:r>
          </w:p>
        </w:tc>
      </w:tr>
      <w:tr w:rsidR="001E628D" w:rsidTr="00B55EFF">
        <w:tblPrEx>
          <w:tblCellMar>
            <w:top w:w="0" w:type="dxa"/>
            <w:bottom w:w="0" w:type="dxa"/>
          </w:tblCellMar>
        </w:tblPrEx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Марка по </w:t>
            </w:r>
            <w:proofErr w:type="spellStart"/>
            <w:r>
              <w:rPr>
                <w:lang w:val="ru-RU"/>
              </w:rPr>
              <w:t>дробимости</w:t>
            </w:r>
            <w:proofErr w:type="spellEnd"/>
            <w:r>
              <w:rPr>
                <w:lang w:val="ru-RU"/>
              </w:rPr>
              <w:t>: потеря массы при испытании в насыщенном водой  состоянии, %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snapToGrid w:val="0"/>
              <w:rPr>
                <w:rFonts w:hint="eastAsia"/>
                <w:lang w:val="ru-RU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Св.10до12 вкл.</w:t>
            </w:r>
          </w:p>
          <w:p w:rsidR="001E628D" w:rsidRDefault="001E628D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Для марки 1200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10,51%</w:t>
            </w:r>
          </w:p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(М1200)</w:t>
            </w:r>
          </w:p>
        </w:tc>
      </w:tr>
      <w:tr w:rsidR="001E628D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Марка по сопротивлению дроблению и износу: потеря массы при испытании, %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До 15 для марки И1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12,38</w:t>
            </w:r>
          </w:p>
        </w:tc>
      </w:tr>
      <w:tr w:rsidR="001E628D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Марка по сопротивлению </w:t>
            </w:r>
            <w:proofErr w:type="spellStart"/>
            <w:r>
              <w:rPr>
                <w:lang w:val="ru-RU"/>
              </w:rPr>
              <w:t>истираемости</w:t>
            </w:r>
            <w:proofErr w:type="spellEnd"/>
            <w:r>
              <w:rPr>
                <w:lang w:val="ru-RU"/>
              </w:rPr>
              <w:t xml:space="preserve"> по показателю микро-</w:t>
            </w:r>
            <w:proofErr w:type="spellStart"/>
            <w:r>
              <w:rPr>
                <w:lang w:val="ru-RU"/>
              </w:rPr>
              <w:t>Деваль</w:t>
            </w:r>
            <w:proofErr w:type="spellEnd"/>
            <w:r>
              <w:rPr>
                <w:lang w:val="ru-RU"/>
              </w:rPr>
              <w:t>: потеря массы при испытании, %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До 10 вкл. для марки МД1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9,8</w:t>
            </w:r>
          </w:p>
        </w:tc>
      </w:tr>
      <w:tr w:rsidR="001E628D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зерен слабых пород,% по массе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более 5 для марок М1000-1400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2,3</w:t>
            </w:r>
          </w:p>
        </w:tc>
      </w:tr>
      <w:tr w:rsidR="001E628D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глинистых и пылевидных частиц ,%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более 2  для марок М600 и выше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0,93</w:t>
            </w:r>
          </w:p>
        </w:tc>
      </w:tr>
      <w:tr w:rsidR="001E628D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глины в комках,% не более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более 0,25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1E628D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rPr>
                <w:rFonts w:hint="eastAsia"/>
              </w:rPr>
            </w:pPr>
            <w:proofErr w:type="spellStart"/>
            <w:r>
              <w:t>Насыпная</w:t>
            </w:r>
            <w:proofErr w:type="spellEnd"/>
            <w:r>
              <w:t xml:space="preserve"> </w:t>
            </w:r>
            <w:proofErr w:type="spellStart"/>
            <w:r>
              <w:t>плотность</w:t>
            </w:r>
            <w:proofErr w:type="spellEnd"/>
            <w:r>
              <w:t xml:space="preserve">, </w:t>
            </w:r>
            <w:proofErr w:type="spellStart"/>
            <w:r>
              <w:rPr>
                <w:lang w:val="ru-RU"/>
              </w:rPr>
              <w:t>тн</w:t>
            </w:r>
            <w:proofErr w:type="spellEnd"/>
            <w:r>
              <w:rPr>
                <w:lang w:val="ru-RU"/>
              </w:rPr>
              <w:t>/м</w:t>
            </w:r>
            <w:r>
              <w:rPr>
                <w:rFonts w:ascii="Calibri" w:hAnsi="Calibri"/>
                <w:lang w:val="ru-RU"/>
              </w:rPr>
              <w:t>³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Не нормируется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</w:rPr>
            </w:pPr>
            <w:r>
              <w:t>1,42</w:t>
            </w:r>
            <w:r>
              <w:rPr>
                <w:lang w:val="ru-RU"/>
              </w:rPr>
              <w:t>т/н</w:t>
            </w:r>
            <w:r>
              <w:rPr>
                <w:rFonts w:ascii="Calibri" w:hAnsi="Calibri"/>
                <w:lang w:val="ru-RU"/>
              </w:rPr>
              <w:t>³</w:t>
            </w:r>
          </w:p>
        </w:tc>
      </w:tr>
      <w:tr w:rsidR="001E628D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Марка по морозостойкости: потеря массы после испытания ускоренным методом через 15 циклов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более 5,0</w:t>
            </w:r>
          </w:p>
          <w:p w:rsidR="001E628D" w:rsidRDefault="001E628D" w:rsidP="00B55EFF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t xml:space="preserve">F </w:t>
            </w:r>
            <w:r>
              <w:rPr>
                <w:lang w:val="ru-RU"/>
              </w:rPr>
              <w:t>150</w:t>
            </w:r>
          </w:p>
          <w:p w:rsidR="001E628D" w:rsidRDefault="001E628D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(15)</w:t>
            </w:r>
          </w:p>
        </w:tc>
        <w:tc>
          <w:tcPr>
            <w:tcW w:w="18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ru-RU"/>
              </w:rPr>
              <w:t>4,36</w:t>
            </w:r>
          </w:p>
          <w:p w:rsidR="001E628D" w:rsidRDefault="001E628D" w:rsidP="00B55EFF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t xml:space="preserve">F </w:t>
            </w:r>
            <w:r>
              <w:rPr>
                <w:lang w:val="ru-RU"/>
              </w:rPr>
              <w:t>150</w:t>
            </w:r>
          </w:p>
          <w:p w:rsidR="001E628D" w:rsidRDefault="001E628D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(15)</w:t>
            </w:r>
          </w:p>
        </w:tc>
      </w:tr>
      <w:tr w:rsidR="001E628D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Удельная эффективная активность естественных радионуклидов, Бк/кг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1E628D" w:rsidRDefault="001E628D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121,51 </w:t>
            </w:r>
            <w:proofErr w:type="spellStart"/>
            <w:r>
              <w:t>Бк</w:t>
            </w:r>
            <w:proofErr w:type="spellEnd"/>
            <w:r>
              <w:t>/</w:t>
            </w:r>
            <w:proofErr w:type="spellStart"/>
            <w:r>
              <w:t>кг</w:t>
            </w:r>
            <w:proofErr w:type="spellEnd"/>
            <w:r>
              <w:t xml:space="preserve">          (1 </w:t>
            </w:r>
            <w:proofErr w:type="spellStart"/>
            <w:r>
              <w:t>класс</w:t>
            </w:r>
            <w:proofErr w:type="spellEnd"/>
            <w:r>
              <w:t>)</w:t>
            </w:r>
          </w:p>
        </w:tc>
      </w:tr>
    </w:tbl>
    <w:p w:rsidR="001E628D" w:rsidRDefault="001E628D" w:rsidP="001E628D">
      <w:pPr>
        <w:pStyle w:val="Standard"/>
        <w:rPr>
          <w:rFonts w:hint="eastAsia"/>
          <w:b/>
          <w:lang w:val="ru-RU"/>
        </w:rPr>
      </w:pPr>
    </w:p>
    <w:p w:rsidR="000C7336" w:rsidRDefault="000C7336"/>
    <w:p w:rsidR="001E628D" w:rsidRDefault="001E628D"/>
    <w:p w:rsidR="001E628D" w:rsidRDefault="001E628D" w:rsidP="001E628D">
      <w:pPr>
        <w:pStyle w:val="Standard"/>
        <w:rPr>
          <w:rFonts w:hint="eastAsia"/>
          <w:lang w:val="ru-RU"/>
        </w:rPr>
      </w:pPr>
      <w:proofErr w:type="gramStart"/>
      <w:r>
        <w:rPr>
          <w:lang w:val="ru-RU"/>
        </w:rPr>
        <w:t>Лаборант  ФМИ</w:t>
      </w:r>
      <w:proofErr w:type="gramEnd"/>
      <w:r>
        <w:rPr>
          <w:lang w:val="ru-RU"/>
        </w:rPr>
        <w:t>:</w:t>
      </w:r>
    </w:p>
    <w:p w:rsidR="001E628D" w:rsidRDefault="001E628D" w:rsidP="001E628D">
      <w:pPr>
        <w:pStyle w:val="Standard"/>
        <w:rPr>
          <w:rFonts w:hint="eastAsia"/>
          <w:lang w:val="ru-RU"/>
        </w:rPr>
      </w:pPr>
    </w:p>
    <w:p w:rsidR="001E628D" w:rsidRDefault="001E628D" w:rsidP="001E628D">
      <w:pPr>
        <w:rPr>
          <w:rFonts w:hint="eastAsia"/>
        </w:rPr>
      </w:pPr>
      <w:r>
        <w:rPr>
          <w:lang w:val="ru-RU"/>
        </w:rPr>
        <w:t>Мастер погрузки:</w:t>
      </w:r>
    </w:p>
    <w:p w:rsidR="001E628D" w:rsidRDefault="001E628D"/>
    <w:sectPr w:rsidR="001E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66092"/>
    <w:multiLevelType w:val="multilevel"/>
    <w:tmpl w:val="FAA093AA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94"/>
    <w:rsid w:val="000C7336"/>
    <w:rsid w:val="001E628D"/>
    <w:rsid w:val="00B8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FECD"/>
  <w15:chartTrackingRefBased/>
  <w15:docId w15:val="{0FC0C303-DC44-47C2-AB0F-9A6A60BD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E628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3">
    <w:name w:val="heading 3"/>
    <w:basedOn w:val="Standard"/>
    <w:next w:val="Standard"/>
    <w:link w:val="30"/>
    <w:rsid w:val="001E628D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628D"/>
    <w:rPr>
      <w:rFonts w:ascii="Liberation Serif" w:eastAsia="SimSun" w:hAnsi="Liberation Serif" w:cs="Mangal"/>
      <w:b/>
      <w:kern w:val="3"/>
      <w:sz w:val="24"/>
      <w:szCs w:val="20"/>
      <w:lang w:val="en-US" w:eastAsia="zh-CN" w:bidi="hi-IN"/>
    </w:rPr>
  </w:style>
  <w:style w:type="paragraph" w:customStyle="1" w:styleId="Standard">
    <w:name w:val="Standard"/>
    <w:rsid w:val="001E628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2">
    <w:name w:val="WWNum2"/>
    <w:basedOn w:val="a2"/>
    <w:rsid w:val="001E628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2021-10-04T09:43:00Z</dcterms:created>
  <dcterms:modified xsi:type="dcterms:W3CDTF">2021-10-04T09:44:00Z</dcterms:modified>
</cp:coreProperties>
</file>